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3C" w:rsidRPr="00FC36AA" w:rsidRDefault="00537348" w:rsidP="00191B3C">
      <w:pPr>
        <w:spacing w:after="0" w:line="3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Аннотации к рабочим программам дисциплин </w:t>
      </w:r>
      <w:r w:rsidR="00191B3C"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sz w:val="24"/>
          <w:szCs w:val="24"/>
        </w:rPr>
        <w:t>образовательным модулям</w:t>
      </w:r>
      <w:r w:rsidR="00191B3C">
        <w:rPr>
          <w:rFonts w:ascii="Times New Roman" w:hAnsi="Times New Roman" w:cs="Times New Roman"/>
          <w:sz w:val="24"/>
          <w:szCs w:val="24"/>
        </w:rPr>
        <w:t>)</w:t>
      </w:r>
      <w:r w:rsidR="003D219A">
        <w:rPr>
          <w:rFonts w:ascii="Times New Roman" w:hAnsi="Times New Roman" w:cs="Times New Roman"/>
          <w:sz w:val="24"/>
          <w:szCs w:val="24"/>
        </w:rPr>
        <w:t xml:space="preserve">, реализуемым по договорам об образовании </w:t>
      </w:r>
      <w:r w:rsidR="003D219A">
        <w:rPr>
          <w:rFonts w:ascii="Times New Roman" w:hAnsi="Times New Roman" w:cs="Times New Roman"/>
          <w:sz w:val="24"/>
          <w:szCs w:val="24"/>
        </w:rPr>
        <w:br/>
        <w:t>за счет средств физических лиц</w:t>
      </w:r>
    </w:p>
    <w:p w:rsidR="00191B3C" w:rsidRDefault="00191B3C" w:rsidP="00191B3C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663"/>
        <w:gridCol w:w="781"/>
        <w:gridCol w:w="1031"/>
        <w:gridCol w:w="3187"/>
        <w:gridCol w:w="2946"/>
      </w:tblGrid>
      <w:tr w:rsidR="00537348" w:rsidRPr="007B6B63" w:rsidTr="00E52615">
        <w:trPr>
          <w:trHeight w:val="20"/>
          <w:tblHeader/>
        </w:trPr>
        <w:tc>
          <w:tcPr>
            <w:tcW w:w="535" w:type="dxa"/>
            <w:vAlign w:val="center"/>
          </w:tcPr>
          <w:p w:rsidR="00537348" w:rsidRPr="007B6B63" w:rsidRDefault="00537348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6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63" w:type="dxa"/>
            <w:vAlign w:val="center"/>
          </w:tcPr>
          <w:p w:rsidR="00537348" w:rsidRPr="007B6B63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р</w:t>
            </w:r>
            <w:r w:rsidR="00537348">
              <w:rPr>
                <w:rFonts w:ascii="Times New Roman" w:hAnsi="Times New Roman" w:cs="Times New Roman"/>
                <w:sz w:val="20"/>
                <w:szCs w:val="20"/>
              </w:rPr>
              <w:t>абоч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="00537348">
              <w:rPr>
                <w:rFonts w:ascii="Times New Roman" w:hAnsi="Times New Roman" w:cs="Times New Roman"/>
                <w:sz w:val="20"/>
                <w:szCs w:val="20"/>
              </w:rPr>
              <w:t>программ дисциплин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(образовательных дисциплин)</w:t>
            </w:r>
          </w:p>
        </w:tc>
        <w:tc>
          <w:tcPr>
            <w:tcW w:w="781" w:type="dxa"/>
            <w:vAlign w:val="center"/>
          </w:tcPr>
          <w:p w:rsidR="00537348" w:rsidRPr="003F553D" w:rsidRDefault="00537348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53D">
              <w:rPr>
                <w:rFonts w:ascii="Times New Roman" w:hAnsi="Times New Roman" w:cs="Times New Roman"/>
                <w:sz w:val="16"/>
                <w:szCs w:val="16"/>
              </w:rPr>
              <w:t>Возраст учащихся</w:t>
            </w:r>
          </w:p>
        </w:tc>
        <w:tc>
          <w:tcPr>
            <w:tcW w:w="1031" w:type="dxa"/>
            <w:vAlign w:val="center"/>
          </w:tcPr>
          <w:p w:rsidR="00537348" w:rsidRPr="003F553D" w:rsidRDefault="00537348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553D">
              <w:rPr>
                <w:rFonts w:ascii="Times New Roman" w:hAnsi="Times New Roman" w:cs="Times New Roman"/>
                <w:sz w:val="16"/>
                <w:szCs w:val="16"/>
              </w:rPr>
              <w:t>Продолжительность обучения</w:t>
            </w:r>
          </w:p>
        </w:tc>
        <w:tc>
          <w:tcPr>
            <w:tcW w:w="6133" w:type="dxa"/>
            <w:gridSpan w:val="2"/>
            <w:vAlign w:val="center"/>
          </w:tcPr>
          <w:p w:rsidR="00537348" w:rsidRPr="007B6B63" w:rsidRDefault="00537348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</w:tc>
      </w:tr>
      <w:tr w:rsidR="00E52615" w:rsidRPr="00185FDC" w:rsidTr="00E52615">
        <w:trPr>
          <w:trHeight w:val="20"/>
        </w:trPr>
        <w:tc>
          <w:tcPr>
            <w:tcW w:w="535" w:type="dxa"/>
          </w:tcPr>
          <w:p w:rsidR="00E52615" w:rsidRPr="00185FDC" w:rsidRDefault="00E52615" w:rsidP="00E526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E52615" w:rsidRPr="00185FDC" w:rsidRDefault="00E52615" w:rsidP="00E52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 для дошкольников</w:t>
            </w:r>
          </w:p>
        </w:tc>
        <w:tc>
          <w:tcPr>
            <w:tcW w:w="781" w:type="dxa"/>
            <w:vAlign w:val="center"/>
          </w:tcPr>
          <w:p w:rsidR="00E52615" w:rsidRPr="00185FDC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031" w:type="dxa"/>
            <w:vAlign w:val="center"/>
          </w:tcPr>
          <w:p w:rsidR="00E52615" w:rsidRPr="00185FDC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7" w:type="dxa"/>
          </w:tcPr>
          <w:p w:rsidR="00E52615" w:rsidRPr="00185FDC" w:rsidRDefault="00E52615" w:rsidP="00E52615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85FDC">
              <w:rPr>
                <w:sz w:val="20"/>
                <w:szCs w:val="20"/>
              </w:rPr>
              <w:t>Английский язык  является универсальным средством общения  для жителей разных стран. Он активно внедряется в повседневную жизнь: невозможно приобрести навыки работы на компьютере без знания английского языка; при приеме на работу приоритетом пользуются люди, владеющие английским языком; в городе появилось много рекламы, товаров с надписями на английском языке и т.д. Знание английского языка повышает общекультурный уровень людей, помогает раскрытию гуманитарных способностей. Владение английским языком стало необходимым в современном мире.</w:t>
            </w:r>
          </w:p>
          <w:p w:rsidR="00E52615" w:rsidRPr="00185FDC" w:rsidRDefault="00E52615" w:rsidP="00E526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Цель программы: </w:t>
            </w: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>Создание условий, необходимых для формирования личности ребенка, что достигается изучением основ английского языка и ранним приобщением к традициям  и культуре англоязычных стран. Формирование элементарных навыков общения на английском языке у детей дошкольного возраста.</w:t>
            </w:r>
          </w:p>
        </w:tc>
        <w:tc>
          <w:tcPr>
            <w:tcW w:w="2946" w:type="dxa"/>
          </w:tcPr>
          <w:p w:rsidR="00E52615" w:rsidRPr="00185FDC" w:rsidRDefault="00E52615" w:rsidP="00E526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К концу обучения </w:t>
            </w: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обучающийся </w:t>
            </w:r>
            <w:r w:rsidRPr="00185FD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освоит лексический материал по темам программы, а также будет понимать команды, выполнять их, задавать прос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тые  вопросы и отвечать на них</w:t>
            </w:r>
            <w:r w:rsidRPr="00185FD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, </w:t>
            </w: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>основные праздники и традиции стран изучаемого языка.</w:t>
            </w:r>
            <w:r w:rsidRPr="00185F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52615" w:rsidRPr="00185FDC" w:rsidRDefault="00E52615" w:rsidP="00E526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знать/понимать: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185F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алфавит, буквы, звуки изучаемого языка;</w:t>
            </w:r>
          </w:p>
          <w:p w:rsidR="00E52615" w:rsidRPr="00185FDC" w:rsidRDefault="00E52615" w:rsidP="00E52615">
            <w:pPr>
              <w:widowControl w:val="0"/>
              <w:shd w:val="clear" w:color="auto" w:fill="FFFFFF"/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особенности интонации основных типов предложений;</w:t>
            </w:r>
          </w:p>
          <w:p w:rsidR="00E52615" w:rsidRPr="00185FDC" w:rsidRDefault="00E52615" w:rsidP="00E52615">
            <w:pPr>
              <w:widowControl w:val="0"/>
              <w:shd w:val="clear" w:color="auto" w:fill="FFFFFF"/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название страны/стран изучаемого языка, их столиц;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 xml:space="preserve">имена наиболее известных персонажей детских литературных </w:t>
            </w:r>
            <w:r w:rsidRPr="00185F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произведений страны/стран изучаемого языка;</w:t>
            </w:r>
          </w:p>
          <w:p w:rsidR="00E52615" w:rsidRPr="00185FDC" w:rsidRDefault="00E52615" w:rsidP="00E52615">
            <w:pPr>
              <w:widowControl w:val="0"/>
              <w:shd w:val="clear" w:color="auto" w:fill="FFFFFF"/>
              <w:tabs>
                <w:tab w:val="num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 xml:space="preserve">наизусть рифмованные произведения детского фольклора (доступные по </w:t>
            </w:r>
            <w:r w:rsidRPr="00185F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содержанию и форме);</w:t>
            </w:r>
          </w:p>
          <w:p w:rsidR="00E52615" w:rsidRPr="002D3F07" w:rsidRDefault="00E52615" w:rsidP="00E526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i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на слух речь учителя, одноклассников, основное содержание </w:t>
            </w:r>
            <w:r w:rsidRPr="00185F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облегченных текстов с опорой на зрительную наглядность;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 xml:space="preserve">расспрашивать собеседника, задавая простые вопросы (кто? что? где? </w:t>
            </w:r>
            <w:r w:rsidRPr="00185F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когда?) и отвечать на вопросы собеседника;</w:t>
            </w:r>
          </w:p>
          <w:p w:rsidR="00E52615" w:rsidRPr="00185FDC" w:rsidRDefault="00E52615" w:rsidP="00E52615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кратко рассказы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вать о себе, своей семье, друге, </w:t>
            </w:r>
            <w:r w:rsidRPr="00185F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использовать приобретенные знания и коммуникативные умения в </w:t>
            </w:r>
            <w:r w:rsidRPr="00185F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практической деятельности и повседневной жизни</w:t>
            </w:r>
            <w:r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,</w:t>
            </w:r>
            <w:r w:rsidRPr="00185FD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>ознакомления с детским  зарубежным и региональным фольклором, доступными образцами художественной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литературы на английском языке</w:t>
            </w:r>
            <w:r w:rsidRPr="00185FD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  <w:tr w:rsidR="00E52615" w:rsidRPr="00781E97" w:rsidTr="00E52615">
        <w:trPr>
          <w:trHeight w:val="20"/>
        </w:trPr>
        <w:tc>
          <w:tcPr>
            <w:tcW w:w="535" w:type="dxa"/>
          </w:tcPr>
          <w:p w:rsidR="00E52615" w:rsidRPr="00781E97" w:rsidRDefault="00E52615" w:rsidP="00E526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E52615" w:rsidRPr="00781E97" w:rsidRDefault="00E52615" w:rsidP="00E52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Комплексная программа «Школа раннего развития»</w:t>
            </w:r>
          </w:p>
        </w:tc>
        <w:tc>
          <w:tcPr>
            <w:tcW w:w="781" w:type="dxa"/>
            <w:vAlign w:val="center"/>
          </w:tcPr>
          <w:p w:rsidR="00E52615" w:rsidRPr="00781E97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1031" w:type="dxa"/>
            <w:vAlign w:val="center"/>
          </w:tcPr>
          <w:p w:rsidR="00E52615" w:rsidRPr="00781E97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7" w:type="dxa"/>
          </w:tcPr>
          <w:p w:rsidR="00E52615" w:rsidRPr="00781E97" w:rsidRDefault="00E52615" w:rsidP="00E52615">
            <w:pPr>
              <w:spacing w:after="0" w:line="240" w:lineRule="auto"/>
              <w:ind w:right="34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781E9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Программа «Школа раннего развития» призвана помочь дошкольникам постепенно подготовиться к обучению в современной школе с учетом возрастных особенностей и требований к готовности к школьному обучению. </w:t>
            </w:r>
            <w:r w:rsidRPr="00781E97">
              <w:rPr>
                <w:rFonts w:ascii="Times New Roman" w:eastAsia="Batang" w:hAnsi="Times New Roman" w:cs="Times New Roman"/>
                <w:i/>
                <w:sz w:val="20"/>
                <w:szCs w:val="20"/>
              </w:rPr>
              <w:t xml:space="preserve">Актуальность </w:t>
            </w:r>
            <w:r w:rsidRPr="00781E97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программы заключается в выраженной потребности родителей в </w:t>
            </w:r>
            <w:r w:rsidRPr="00781E97">
              <w:rPr>
                <w:rFonts w:ascii="Times New Roman" w:eastAsia="Batang" w:hAnsi="Times New Roman" w:cs="Times New Roman"/>
                <w:sz w:val="20"/>
                <w:szCs w:val="20"/>
              </w:rPr>
              <w:lastRenderedPageBreak/>
              <w:t>качественной подготовке детей к школьному обучению. Особенность программы заключается в непрерывности, преемственности и сочетании различных курсов, направленных на всестороннее развитие го</w:t>
            </w: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товности к школьному обучению. Программа </w:t>
            </w:r>
            <w:r w:rsidRPr="00781E97">
              <w:rPr>
                <w:rFonts w:ascii="Times New Roman" w:eastAsia="Batang" w:hAnsi="Times New Roman" w:cs="Times New Roman"/>
                <w:sz w:val="20"/>
                <w:szCs w:val="20"/>
              </w:rPr>
              <w:t>представляет собой систему занятий, нацеленных на ознакомление с окружающим, на обогащение личностного опыта детей, развитие интеллектуальных и творческих способностей, памяти, внимания, мышления, речевого развития, овладение грамотой, ознакомление с основами математики, формирование двигательной и сенсорной культуры. Групповые занятия приучают детей к ситуации учебного занятия, где важно слышать педагога, научиться слушать сверстников, взаимодействовать в учебной ситуации (отвечать на вопросы, выполнять учебные задания). Исходя из выше сказанного, определены цель и задачи программы.</w:t>
            </w:r>
          </w:p>
        </w:tc>
        <w:tc>
          <w:tcPr>
            <w:tcW w:w="2946" w:type="dxa"/>
          </w:tcPr>
          <w:p w:rsidR="00E52615" w:rsidRPr="00781E97" w:rsidRDefault="00E52615" w:rsidP="00E52615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lastRenderedPageBreak/>
              <w:t xml:space="preserve">Результатом реализации программы 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является:</w:t>
            </w:r>
            <w:r w:rsidRPr="00781E9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формирование готовности к систематическому обучению в школе ребенка-дошкольника:</w:t>
            </w:r>
          </w:p>
          <w:p w:rsidR="00E52615" w:rsidRPr="00781E97" w:rsidRDefault="00E52615" w:rsidP="00E52615">
            <w:pPr>
              <w:pStyle w:val="10"/>
              <w:ind w:left="0" w:right="34"/>
              <w:jc w:val="both"/>
              <w:rPr>
                <w:sz w:val="20"/>
              </w:rPr>
            </w:pPr>
            <w:r w:rsidRPr="00781E97">
              <w:rPr>
                <w:sz w:val="20"/>
              </w:rPr>
              <w:t>сформированы умения и навыки, необходимые для осуществления различных видов детской деятельности.</w:t>
            </w:r>
          </w:p>
          <w:p w:rsidR="00E52615" w:rsidRPr="00781E97" w:rsidRDefault="00E52615" w:rsidP="00E52615">
            <w:pPr>
              <w:pStyle w:val="10"/>
              <w:ind w:left="0" w:right="34"/>
              <w:jc w:val="both"/>
              <w:rPr>
                <w:sz w:val="20"/>
              </w:rPr>
            </w:pPr>
            <w:r w:rsidRPr="00781E97">
              <w:rPr>
                <w:sz w:val="20"/>
              </w:rPr>
              <w:t>формирован</w:t>
            </w:r>
            <w:r>
              <w:rPr>
                <w:sz w:val="20"/>
              </w:rPr>
              <w:t>ие</w:t>
            </w:r>
            <w:r w:rsidRPr="00781E97">
              <w:rPr>
                <w:sz w:val="20"/>
              </w:rPr>
              <w:t xml:space="preserve"> элементарн</w:t>
            </w:r>
            <w:r>
              <w:rPr>
                <w:sz w:val="20"/>
              </w:rPr>
              <w:t>ых</w:t>
            </w:r>
            <w:r w:rsidRPr="00781E97">
              <w:rPr>
                <w:sz w:val="20"/>
              </w:rPr>
              <w:t xml:space="preserve"> система знаний об предметном </w:t>
            </w:r>
            <w:r w:rsidRPr="00781E97">
              <w:rPr>
                <w:sz w:val="20"/>
              </w:rPr>
              <w:lastRenderedPageBreak/>
              <w:t>мир</w:t>
            </w:r>
            <w:r>
              <w:rPr>
                <w:sz w:val="20"/>
              </w:rPr>
              <w:t xml:space="preserve">е, природной и социальной среде, </w:t>
            </w:r>
            <w:r w:rsidRPr="00781E97">
              <w:rPr>
                <w:sz w:val="20"/>
              </w:rPr>
              <w:t>расширение, обогащение и активизация словарного запаса детей;</w:t>
            </w:r>
            <w:r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совершенствование навыков устной связной речи, сформирован фонематический слух, умение делать фонетический анализ</w:t>
            </w:r>
            <w:r>
              <w:rPr>
                <w:sz w:val="20"/>
              </w:rPr>
              <w:t xml:space="preserve"> </w:t>
            </w:r>
            <w:r w:rsidRPr="00781E97">
              <w:rPr>
                <w:sz w:val="20"/>
              </w:rPr>
              <w:t>сформировано представление о звуке, букве, слоге, слове, предложении</w:t>
            </w:r>
            <w:r>
              <w:rPr>
                <w:sz w:val="20"/>
              </w:rPr>
              <w:t>,</w:t>
            </w:r>
            <w:r w:rsidRPr="00781E97">
              <w:rPr>
                <w:sz w:val="20"/>
              </w:rPr>
              <w:t xml:space="preserve"> умение читать плавно и внятно по слогам и целым предложением</w:t>
            </w:r>
            <w:r>
              <w:rPr>
                <w:sz w:val="20"/>
              </w:rPr>
              <w:t xml:space="preserve">, </w:t>
            </w:r>
            <w:r w:rsidRPr="00781E97">
              <w:rPr>
                <w:spacing w:val="-5"/>
                <w:sz w:val="20"/>
              </w:rPr>
              <w:t xml:space="preserve">сформированы элементарные математические представления, необходимые для </w:t>
            </w:r>
            <w:r>
              <w:rPr>
                <w:spacing w:val="-5"/>
                <w:sz w:val="20"/>
              </w:rPr>
              <w:t xml:space="preserve">дальнейшего обучения математики, </w:t>
            </w:r>
            <w:r w:rsidRPr="00781E97">
              <w:rPr>
                <w:spacing w:val="-5"/>
                <w:sz w:val="20"/>
              </w:rPr>
              <w:t>сформированы основные физические качества и потребность в двигательной активности</w:t>
            </w:r>
          </w:p>
          <w:p w:rsidR="00E52615" w:rsidRPr="00781E97" w:rsidRDefault="00E52615" w:rsidP="00E52615">
            <w:pPr>
              <w:pStyle w:val="10"/>
              <w:ind w:left="0" w:right="34"/>
              <w:jc w:val="both"/>
              <w:rPr>
                <w:sz w:val="20"/>
              </w:rPr>
            </w:pPr>
            <w:r w:rsidRPr="00781E97">
              <w:rPr>
                <w:sz w:val="20"/>
              </w:rPr>
              <w:t>ребёнок различает и называет виды изобразительного искусства: живопись, графика, скульптура, декоративно-прикладное и народное искусство, основные выразительные средства</w:t>
            </w:r>
          </w:p>
          <w:p w:rsidR="00E52615" w:rsidRPr="00E52615" w:rsidRDefault="00E52615" w:rsidP="00E52615">
            <w:p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E97">
              <w:rPr>
                <w:rFonts w:ascii="Times New Roman" w:hAnsi="Times New Roman" w:cs="Times New Roman"/>
                <w:sz w:val="20"/>
                <w:szCs w:val="20"/>
              </w:rPr>
              <w:t>создает изображение в разных видах изобразительной деятельности  с натуры, по памяти, по представлению с использованием традиционных и 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радиционных технических приемов</w:t>
            </w:r>
          </w:p>
        </w:tc>
      </w:tr>
      <w:tr w:rsidR="00E52615" w:rsidRPr="00185FDC" w:rsidTr="00E52615">
        <w:trPr>
          <w:trHeight w:val="20"/>
        </w:trPr>
        <w:tc>
          <w:tcPr>
            <w:tcW w:w="535" w:type="dxa"/>
          </w:tcPr>
          <w:p w:rsidR="00E52615" w:rsidRPr="00185FDC" w:rsidRDefault="00E52615" w:rsidP="00E526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E52615" w:rsidRPr="00185FDC" w:rsidRDefault="00E52615" w:rsidP="00E52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</w:tc>
        <w:tc>
          <w:tcPr>
            <w:tcW w:w="781" w:type="dxa"/>
            <w:vAlign w:val="center"/>
          </w:tcPr>
          <w:p w:rsidR="00E52615" w:rsidRPr="00185FDC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1031" w:type="dxa"/>
            <w:vAlign w:val="center"/>
          </w:tcPr>
          <w:p w:rsidR="00E52615" w:rsidRPr="00185FDC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7" w:type="dxa"/>
          </w:tcPr>
          <w:p w:rsidR="00E52615" w:rsidRPr="00185FDC" w:rsidRDefault="00E52615" w:rsidP="00E52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 xml:space="preserve">Занятия музыкой – мощное средство развития эстетического восприятия, эмоционально-волевой сферы ребенка. </w:t>
            </w:r>
            <w:r w:rsidRPr="00185FD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детей с самого раннего возраста необходимо создавать условия для усвоения и развития у них музыкальной культуры. Одни дети способны достичь высокого уровня музыкального развития, другие, возможно, более скромного. Важно, чтобы с раннего детства дети учились относиться к музыке не только как к средству увеселения. Только развивая потребности, интересы, эмоции, чувства, вкусы детей (музыкально-эстетическое сознание), можно приобщить их к музыкальной культуре, заложить ее основы.</w:t>
            </w:r>
          </w:p>
        </w:tc>
        <w:tc>
          <w:tcPr>
            <w:tcW w:w="2946" w:type="dxa"/>
          </w:tcPr>
          <w:p w:rsidR="00E52615" w:rsidRPr="00185FDC" w:rsidRDefault="00E52615" w:rsidP="00E52615">
            <w:pPr>
              <w:pStyle w:val="aa"/>
              <w:jc w:val="both"/>
              <w:rPr>
                <w:sz w:val="20"/>
                <w:szCs w:val="20"/>
              </w:rPr>
            </w:pPr>
            <w:r w:rsidRPr="00185FDC">
              <w:rPr>
                <w:sz w:val="20"/>
                <w:szCs w:val="20"/>
              </w:rPr>
              <w:t xml:space="preserve">По окончании обучения обучающийся будет знать различные музыкальные жанры: </w:t>
            </w:r>
            <w:r>
              <w:rPr>
                <w:sz w:val="20"/>
                <w:szCs w:val="20"/>
              </w:rPr>
              <w:t xml:space="preserve">длительности нот, </w:t>
            </w:r>
            <w:r w:rsidRPr="00185FDC">
              <w:rPr>
                <w:sz w:val="20"/>
                <w:szCs w:val="20"/>
              </w:rPr>
              <w:t xml:space="preserve"> написание знаков альтерации;</w:t>
            </w:r>
          </w:p>
          <w:p w:rsidR="00E52615" w:rsidRPr="00185FDC" w:rsidRDefault="00E52615" w:rsidP="00E52615">
            <w:pPr>
              <w:pStyle w:val="aa"/>
              <w:jc w:val="both"/>
              <w:rPr>
                <w:sz w:val="20"/>
                <w:szCs w:val="20"/>
              </w:rPr>
            </w:pPr>
            <w:r w:rsidRPr="00185FDC">
              <w:rPr>
                <w:sz w:val="20"/>
                <w:szCs w:val="20"/>
              </w:rPr>
              <w:t>правила постановки ударения в словах; основные правила произношения согласных, гласных, согла</w:t>
            </w:r>
            <w:r>
              <w:rPr>
                <w:sz w:val="20"/>
                <w:szCs w:val="20"/>
              </w:rPr>
              <w:t xml:space="preserve">сных в середине слова и в конце, </w:t>
            </w:r>
            <w:r w:rsidRPr="00185FDC">
              <w:rPr>
                <w:sz w:val="20"/>
                <w:szCs w:val="20"/>
              </w:rPr>
              <w:t xml:space="preserve">будет уметь интонационно верно и выразительно спеть выученную мелодию в сопровождении музыкального инструмента </w:t>
            </w:r>
            <w:proofErr w:type="gramStart"/>
            <w:r w:rsidRPr="00185FDC">
              <w:rPr>
                <w:sz w:val="20"/>
                <w:szCs w:val="20"/>
              </w:rPr>
              <w:t>и</w:t>
            </w:r>
            <w:proofErr w:type="gramEnd"/>
            <w:r w:rsidRPr="00185FDC">
              <w:rPr>
                <w:sz w:val="20"/>
                <w:szCs w:val="20"/>
              </w:rPr>
              <w:t xml:space="preserve"> а капелла, в хоре и соло; выражать в движениях художественный музыкальный образ; самостоятельно инсценировать содержание песен, хороводов; определять на слух: звуки по высоте, динамические оттенки; </w:t>
            </w:r>
          </w:p>
          <w:p w:rsidR="00E52615" w:rsidRPr="00185FDC" w:rsidRDefault="00E52615" w:rsidP="00E52615">
            <w:pPr>
              <w:pStyle w:val="aa"/>
              <w:jc w:val="both"/>
              <w:rPr>
                <w:sz w:val="20"/>
                <w:szCs w:val="20"/>
              </w:rPr>
            </w:pPr>
            <w:r w:rsidRPr="00185FDC">
              <w:rPr>
                <w:sz w:val="20"/>
                <w:szCs w:val="20"/>
              </w:rPr>
              <w:t xml:space="preserve">определять жанр, общее </w:t>
            </w:r>
            <w:r w:rsidRPr="00185FDC">
              <w:rPr>
                <w:sz w:val="20"/>
                <w:szCs w:val="20"/>
              </w:rPr>
              <w:lastRenderedPageBreak/>
              <w:t>настроение и характер прослушанного произведения, различать музыкальные инструменты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E52615" w:rsidRPr="00EE5333" w:rsidTr="00E52615">
        <w:trPr>
          <w:trHeight w:val="20"/>
        </w:trPr>
        <w:tc>
          <w:tcPr>
            <w:tcW w:w="535" w:type="dxa"/>
          </w:tcPr>
          <w:p w:rsidR="00E52615" w:rsidRPr="00EE5333" w:rsidRDefault="00E52615" w:rsidP="00E526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E52615" w:rsidRPr="00EE5333" w:rsidRDefault="00E52615" w:rsidP="00E52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/>
                <w:color w:val="000000"/>
                <w:sz w:val="20"/>
                <w:szCs w:val="20"/>
              </w:rPr>
              <w:t>Развивающие игры</w:t>
            </w:r>
          </w:p>
        </w:tc>
        <w:tc>
          <w:tcPr>
            <w:tcW w:w="781" w:type="dxa"/>
            <w:vAlign w:val="center"/>
          </w:tcPr>
          <w:p w:rsidR="00E52615" w:rsidRPr="00EE5333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1031" w:type="dxa"/>
            <w:vAlign w:val="center"/>
          </w:tcPr>
          <w:p w:rsidR="00E52615" w:rsidRPr="00EE5333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7" w:type="dxa"/>
          </w:tcPr>
          <w:p w:rsidR="00E52615" w:rsidRPr="00EE5333" w:rsidRDefault="00E52615" w:rsidP="00E52615">
            <w:pPr>
              <w:pStyle w:val="11"/>
              <w:tabs>
                <w:tab w:val="left" w:pos="567"/>
              </w:tabs>
              <w:ind w:hanging="71"/>
              <w:jc w:val="both"/>
              <w:rPr>
                <w:sz w:val="20"/>
              </w:rPr>
            </w:pPr>
            <w:r w:rsidRPr="00EE5333">
              <w:rPr>
                <w:sz w:val="20"/>
              </w:rPr>
              <w:t xml:space="preserve">В содержания обучения по программе включены развивающие игры на развитие речи, расширение кругозора детей, на развитие мелкой моторики, на формирование элементарных математических представлений на развитие мышления, памяти, внимания, восприятия. Наряду с традиционными дидактическими играми в содержание обучения включены авторские развивающие игры такие как, игры Никитиных («Сложи узор», «Кубики для всех», «Сложи Квадрат», «Внимание угадай – ка»), игры, разработанные </w:t>
            </w:r>
            <w:proofErr w:type="spellStart"/>
            <w:r w:rsidRPr="00EE5333">
              <w:rPr>
                <w:sz w:val="20"/>
              </w:rPr>
              <w:t>З.А.Михайловой</w:t>
            </w:r>
            <w:proofErr w:type="spellEnd"/>
            <w:r w:rsidRPr="00EE5333">
              <w:rPr>
                <w:sz w:val="20"/>
              </w:rPr>
              <w:t xml:space="preserve"> («</w:t>
            </w:r>
            <w:proofErr w:type="spellStart"/>
            <w:r w:rsidRPr="00EE5333">
              <w:rPr>
                <w:sz w:val="20"/>
              </w:rPr>
              <w:t>Танграм</w:t>
            </w:r>
            <w:proofErr w:type="spellEnd"/>
            <w:r w:rsidRPr="00EE5333">
              <w:rPr>
                <w:sz w:val="20"/>
              </w:rPr>
              <w:t>», «Волшебный круг», Волшебный квадрат», «</w:t>
            </w:r>
            <w:proofErr w:type="spellStart"/>
            <w:r w:rsidRPr="00EE5333">
              <w:rPr>
                <w:sz w:val="20"/>
              </w:rPr>
              <w:t>Колумбово</w:t>
            </w:r>
            <w:proofErr w:type="spellEnd"/>
            <w:r w:rsidRPr="00EE5333">
              <w:rPr>
                <w:sz w:val="20"/>
              </w:rPr>
              <w:t xml:space="preserve"> яйцо», «</w:t>
            </w:r>
            <w:proofErr w:type="spellStart"/>
            <w:r w:rsidRPr="00EE5333">
              <w:rPr>
                <w:sz w:val="20"/>
              </w:rPr>
              <w:t>Гексамино</w:t>
            </w:r>
            <w:proofErr w:type="spellEnd"/>
            <w:r w:rsidRPr="00EE5333">
              <w:rPr>
                <w:sz w:val="20"/>
              </w:rPr>
              <w:t xml:space="preserve">»), игры с блоками </w:t>
            </w:r>
            <w:proofErr w:type="spellStart"/>
            <w:r w:rsidRPr="00EE5333">
              <w:rPr>
                <w:sz w:val="20"/>
              </w:rPr>
              <w:t>Дьенеша</w:t>
            </w:r>
            <w:proofErr w:type="spellEnd"/>
            <w:r w:rsidRPr="00EE5333">
              <w:rPr>
                <w:sz w:val="20"/>
              </w:rPr>
              <w:t xml:space="preserve"> и палочками </w:t>
            </w:r>
            <w:proofErr w:type="spellStart"/>
            <w:r w:rsidRPr="00EE5333">
              <w:rPr>
                <w:sz w:val="20"/>
              </w:rPr>
              <w:t>Кюизенера</w:t>
            </w:r>
            <w:proofErr w:type="spellEnd"/>
            <w:r w:rsidRPr="00EE5333">
              <w:rPr>
                <w:sz w:val="20"/>
              </w:rPr>
              <w:t>. Данная программа не дублирует работу детского сада по обеспечению обучающихся набором знаний и умений, а делает акцент на развитие познавательных способностей.</w:t>
            </w:r>
          </w:p>
        </w:tc>
        <w:tc>
          <w:tcPr>
            <w:tcW w:w="2946" w:type="dxa"/>
          </w:tcPr>
          <w:p w:rsidR="00E52615" w:rsidRPr="00EE5333" w:rsidRDefault="00E52615" w:rsidP="00E52615">
            <w:pPr>
              <w:pStyle w:val="aa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EE5333">
              <w:rPr>
                <w:sz w:val="20"/>
                <w:szCs w:val="20"/>
              </w:rPr>
              <w:t>Основные задачи обучения: расширять представления детей об окружающем мире, явлениях   действительности с опорой на жизненный опыт ребенка</w:t>
            </w:r>
            <w:r w:rsidRPr="00EE5333">
              <w:rPr>
                <w:i/>
                <w:sz w:val="20"/>
                <w:szCs w:val="20"/>
              </w:rPr>
              <w:t>;</w:t>
            </w:r>
          </w:p>
          <w:p w:rsidR="00E52615" w:rsidRPr="00EE5333" w:rsidRDefault="00E52615" w:rsidP="00E52615">
            <w:pPr>
              <w:pStyle w:val="aa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EE5333">
              <w:rPr>
                <w:sz w:val="20"/>
                <w:szCs w:val="20"/>
              </w:rPr>
              <w:t>способствовать развитию всех компонентов устной речи детей (лексической стороны, грамматического строя речи, произносительной стороны речи; связной речи</w:t>
            </w:r>
            <w:r>
              <w:rPr>
                <w:sz w:val="20"/>
                <w:szCs w:val="20"/>
              </w:rPr>
              <w:t xml:space="preserve"> - </w:t>
            </w:r>
            <w:r w:rsidRPr="00EE5333">
              <w:rPr>
                <w:sz w:val="20"/>
                <w:szCs w:val="20"/>
              </w:rPr>
              <w:t xml:space="preserve">диалогической и монологической форм); </w:t>
            </w:r>
          </w:p>
          <w:p w:rsidR="00E52615" w:rsidRPr="00EE5333" w:rsidRDefault="00E52615" w:rsidP="00E52615">
            <w:pPr>
              <w:pStyle w:val="aa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EE5333">
              <w:rPr>
                <w:sz w:val="20"/>
                <w:szCs w:val="20"/>
              </w:rPr>
              <w:t xml:space="preserve">формировать элементарные математические представления о множестве, числе, величине, форме, размере, пространстве и времени. </w:t>
            </w:r>
          </w:p>
          <w:p w:rsidR="00E52615" w:rsidRPr="00EE5333" w:rsidRDefault="00E52615" w:rsidP="00E52615">
            <w:pPr>
              <w:pStyle w:val="aa"/>
              <w:tabs>
                <w:tab w:val="left" w:pos="567"/>
              </w:tabs>
              <w:jc w:val="both"/>
              <w:rPr>
                <w:sz w:val="20"/>
                <w:szCs w:val="20"/>
                <w:lang w:eastAsia="ru-RU"/>
              </w:rPr>
            </w:pPr>
            <w:r w:rsidRPr="00EE5333">
              <w:rPr>
                <w:sz w:val="20"/>
                <w:szCs w:val="20"/>
                <w:lang w:eastAsia="ru-RU"/>
              </w:rPr>
              <w:t>способствовать овладению мыслительными операциями и действиями: выявление свойств, их абстрагирование, сравнение, классификация, обобщение;</w:t>
            </w:r>
          </w:p>
          <w:p w:rsidR="00E52615" w:rsidRPr="00EE5333" w:rsidRDefault="00E52615" w:rsidP="00E52615">
            <w:pPr>
              <w:pStyle w:val="aa"/>
              <w:tabs>
                <w:tab w:val="left" w:pos="567"/>
              </w:tabs>
              <w:jc w:val="both"/>
              <w:rPr>
                <w:sz w:val="20"/>
                <w:szCs w:val="20"/>
                <w:lang w:eastAsia="ru-RU"/>
              </w:rPr>
            </w:pPr>
            <w:r w:rsidRPr="00EE5333">
              <w:rPr>
                <w:sz w:val="20"/>
                <w:szCs w:val="20"/>
                <w:lang w:eastAsia="ru-RU"/>
              </w:rPr>
              <w:t xml:space="preserve">формировать </w:t>
            </w:r>
            <w:proofErr w:type="spellStart"/>
            <w:r w:rsidRPr="00EE5333">
              <w:rPr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EE5333">
              <w:rPr>
                <w:sz w:val="20"/>
                <w:szCs w:val="20"/>
                <w:lang w:eastAsia="ru-RU"/>
              </w:rPr>
              <w:t xml:space="preserve"> умения и навыки (умения обдумывать и планировать свои действия, осуществлять решение в соответствии с заданными правилами, проверять результат своих действий и т.д.)</w:t>
            </w:r>
          </w:p>
          <w:p w:rsidR="00E52615" w:rsidRPr="00EE5333" w:rsidRDefault="00E52615" w:rsidP="00E52615">
            <w:pPr>
              <w:pStyle w:val="aa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EE5333">
              <w:rPr>
                <w:sz w:val="20"/>
                <w:szCs w:val="20"/>
              </w:rPr>
              <w:t>приобщать к элементарным общепринятым нормам и правилам взаимоотношения со сверстниками и взрослыми</w:t>
            </w:r>
          </w:p>
        </w:tc>
      </w:tr>
      <w:tr w:rsidR="00E52615" w:rsidRPr="00EE5333" w:rsidTr="00E52615">
        <w:trPr>
          <w:trHeight w:val="20"/>
        </w:trPr>
        <w:tc>
          <w:tcPr>
            <w:tcW w:w="535" w:type="dxa"/>
          </w:tcPr>
          <w:p w:rsidR="00E52615" w:rsidRPr="00EE5333" w:rsidRDefault="00E52615" w:rsidP="00E526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E52615" w:rsidRPr="00EE5333" w:rsidRDefault="00E52615" w:rsidP="00E52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Ритмическая гимнастика</w:t>
            </w:r>
          </w:p>
        </w:tc>
        <w:tc>
          <w:tcPr>
            <w:tcW w:w="781" w:type="dxa"/>
            <w:vAlign w:val="center"/>
          </w:tcPr>
          <w:p w:rsidR="00E52615" w:rsidRPr="00EE5333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031" w:type="dxa"/>
            <w:vAlign w:val="center"/>
          </w:tcPr>
          <w:p w:rsidR="00E52615" w:rsidRPr="00EE5333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7" w:type="dxa"/>
          </w:tcPr>
          <w:p w:rsidR="00E52615" w:rsidRPr="00EE5333" w:rsidRDefault="00E52615" w:rsidP="00E526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 xml:space="preserve">Занятия акробатическим рок-н-роллом помогают обучающимся овладеть навыками технической и ритмической основы танца, владению своим телом, пластикой, развивают чувство ритма, обучаются основами акробатики. Им предоставляются широкие возможности для проявления двигательных способностей в специфических танцевально-акробатических композициях. Учащиеся познакомятся с историей танцевальной культуры, научатся управлять собой, проявлять самостоятельность, самоконтроль, взаимодействовать </w:t>
            </w:r>
            <w:r w:rsidRPr="00EE53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партнером и в группе, овладеют достаточной физической подготовленностью, а здоровая спортивная конкуренция способствует заинтересованности занимающихся, умению адаптироваться среди сверстников и в окружающем мире. </w:t>
            </w:r>
          </w:p>
        </w:tc>
        <w:tc>
          <w:tcPr>
            <w:tcW w:w="2946" w:type="dxa"/>
          </w:tcPr>
          <w:p w:rsidR="00E52615" w:rsidRPr="00EE5333" w:rsidRDefault="00E52615" w:rsidP="00E52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 результате освоения программы обучающиеся будут </w:t>
            </w: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 xml:space="preserve">владеть практическими умениями и навыками, теоретическими знаниями в области хореографии; научатся чувствовать собственное тело, как в физических аспектах, так и духовных его проявлениях; </w:t>
            </w:r>
          </w:p>
          <w:p w:rsidR="00E52615" w:rsidRPr="00EE5333" w:rsidRDefault="00E52615" w:rsidP="00E52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приобретут общую эстетическую и танцевальную культуру;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приобретут опыт участия в соревнованиях;</w:t>
            </w:r>
          </w:p>
          <w:p w:rsidR="00E52615" w:rsidRPr="00EE5333" w:rsidRDefault="00E52615" w:rsidP="00E52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основы хореографии и актерского мастерства;</w:t>
            </w:r>
          </w:p>
          <w:p w:rsidR="00E52615" w:rsidRPr="00EE5333" w:rsidRDefault="00E52615" w:rsidP="00E52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терминологию танца, акробатики, рок-н-ролла;</w:t>
            </w:r>
          </w:p>
          <w:p w:rsidR="00E52615" w:rsidRPr="00EE5333" w:rsidRDefault="00E52615" w:rsidP="00E52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 xml:space="preserve">разновидности основного хода, </w:t>
            </w:r>
            <w:r w:rsidRPr="00EE53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основные элементы рок-н-ролла;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</w:t>
            </w: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исполнять базовые фигуры рок-н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-ролла, танцевальные композиции, </w:t>
            </w: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сочетать все элементы в акробатическом рок-н-ролле;</w:t>
            </w:r>
          </w:p>
          <w:p w:rsidR="00E52615" w:rsidRPr="00EE5333" w:rsidRDefault="00E52615" w:rsidP="00E52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 xml:space="preserve">укрепится здоровье и физическая выносливость. </w:t>
            </w:r>
          </w:p>
        </w:tc>
      </w:tr>
      <w:tr w:rsidR="00E52615" w:rsidRPr="003D219A" w:rsidTr="00E52615">
        <w:trPr>
          <w:trHeight w:val="20"/>
        </w:trPr>
        <w:tc>
          <w:tcPr>
            <w:tcW w:w="535" w:type="dxa"/>
          </w:tcPr>
          <w:p w:rsidR="00E52615" w:rsidRPr="003D219A" w:rsidRDefault="00E52615" w:rsidP="00E526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E52615" w:rsidRPr="003D219A" w:rsidRDefault="00E52615" w:rsidP="00E52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9A">
              <w:rPr>
                <w:rFonts w:ascii="Times New Roman" w:hAnsi="Times New Roman" w:cs="Times New Roman"/>
                <w:sz w:val="20"/>
                <w:szCs w:val="20"/>
              </w:rPr>
              <w:t>Сольное пение</w:t>
            </w:r>
          </w:p>
        </w:tc>
        <w:tc>
          <w:tcPr>
            <w:tcW w:w="781" w:type="dxa"/>
            <w:vAlign w:val="center"/>
          </w:tcPr>
          <w:p w:rsidR="00E52615" w:rsidRPr="003D219A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9A">
              <w:rPr>
                <w:rFonts w:ascii="Times New Roman" w:hAnsi="Times New Roman" w:cs="Times New Roman"/>
                <w:sz w:val="20"/>
                <w:szCs w:val="20"/>
              </w:rPr>
              <w:t>6-18</w:t>
            </w:r>
          </w:p>
        </w:tc>
        <w:tc>
          <w:tcPr>
            <w:tcW w:w="1031" w:type="dxa"/>
            <w:vAlign w:val="center"/>
          </w:tcPr>
          <w:p w:rsidR="00E52615" w:rsidRPr="003D219A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7" w:type="dxa"/>
          </w:tcPr>
          <w:p w:rsidR="00E52615" w:rsidRPr="003D219A" w:rsidRDefault="00E52615" w:rsidP="00E5261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9A">
              <w:rPr>
                <w:rFonts w:ascii="Times New Roman" w:hAnsi="Times New Roman" w:cs="Times New Roman"/>
                <w:i/>
                <w:sz w:val="20"/>
                <w:szCs w:val="20"/>
              </w:rPr>
              <w:t>Цель программы:</w:t>
            </w:r>
            <w:r w:rsidRPr="003D21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3D219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воспитания и развития разносторонних музыкальных умений и навыков учащихся, формирования их духовной культуры, нравственных качеств личности, художественного вкуса посредством овладения основами вокального искусства.</w:t>
            </w:r>
          </w:p>
          <w:p w:rsidR="00E52615" w:rsidRPr="003D219A" w:rsidRDefault="00E52615" w:rsidP="00E52615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219A">
              <w:rPr>
                <w:rFonts w:ascii="Times New Roman" w:hAnsi="Times New Roman" w:cs="Times New Roman"/>
                <w:sz w:val="20"/>
                <w:szCs w:val="20"/>
              </w:rPr>
              <w:t>Настоящая программа нацелена не столько на отбор одаренных детей, сколько на личностные потребности широкого контингента учащихся, наделённых разными музыкальными способностями, которые любят музыку и желают научиться петь.</w:t>
            </w:r>
          </w:p>
        </w:tc>
        <w:tc>
          <w:tcPr>
            <w:tcW w:w="2946" w:type="dxa"/>
          </w:tcPr>
          <w:p w:rsidR="00E52615" w:rsidRPr="003D219A" w:rsidRDefault="00E52615" w:rsidP="00E5261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19A">
              <w:rPr>
                <w:rFonts w:ascii="Times New Roman" w:hAnsi="Times New Roman" w:cs="Times New Roman"/>
                <w:sz w:val="20"/>
                <w:szCs w:val="20"/>
              </w:rPr>
              <w:t>По окончании всего обучения учащийся будет знать:</w:t>
            </w:r>
          </w:p>
          <w:p w:rsidR="00E52615" w:rsidRPr="003D219A" w:rsidRDefault="00E52615" w:rsidP="00E52615">
            <w:pPr>
              <w:widowControl w:val="0"/>
              <w:tabs>
                <w:tab w:val="left" w:pos="567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219A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музыкальной культуры разных стран и эпох; основы музыкальной грамоты, терминологии; основные вокальные, исполнительские приёмы; основы сольной концертно-исполнительской деятельности; будет уметь: интонационно чисто и выразительно исполнять выученные произведения; владеть основными певческими навыками; создавать художественный образ при исполнении музыкального произведения; самостоятельно разучивать и исполнять произведения; владеть навыками сценической культуры, публичных выступлений.</w:t>
            </w:r>
          </w:p>
        </w:tc>
      </w:tr>
      <w:tr w:rsidR="00E52615" w:rsidRPr="00EE5333" w:rsidTr="00E52615">
        <w:trPr>
          <w:trHeight w:val="20"/>
        </w:trPr>
        <w:tc>
          <w:tcPr>
            <w:tcW w:w="535" w:type="dxa"/>
          </w:tcPr>
          <w:p w:rsidR="00E52615" w:rsidRPr="00EE5333" w:rsidRDefault="00E52615" w:rsidP="00E526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E52615" w:rsidRPr="00EE5333" w:rsidRDefault="00E52615" w:rsidP="00E52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Творческое развитие</w:t>
            </w:r>
          </w:p>
        </w:tc>
        <w:tc>
          <w:tcPr>
            <w:tcW w:w="781" w:type="dxa"/>
            <w:vAlign w:val="center"/>
          </w:tcPr>
          <w:p w:rsidR="00E52615" w:rsidRPr="00EE5333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1031" w:type="dxa"/>
            <w:vAlign w:val="center"/>
          </w:tcPr>
          <w:p w:rsidR="00E52615" w:rsidRPr="00EE5333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87" w:type="dxa"/>
          </w:tcPr>
          <w:p w:rsidR="00E52615" w:rsidRPr="00EE5333" w:rsidRDefault="00E52615" w:rsidP="00E52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Программа «Творчество» является программой художественно-эстетической направленности и носит практико-ориентированный характер. Наибольшее внимание в программе уделено развитию у детей продуктивных видов деятельности (рисование, лепка, аппликация), экспериментированию, игровой, коммуникативной, познавательной деятельности. Содержание программы характеризуется разнообразием изобразительных материалов, используемых в работе, разнообразием художественных техник, в том числе и нетрадиционных, способов деятельности, разнообразием познавательных сведений.</w:t>
            </w:r>
          </w:p>
        </w:tc>
        <w:tc>
          <w:tcPr>
            <w:tcW w:w="2946" w:type="dxa"/>
          </w:tcPr>
          <w:p w:rsidR="00E52615" w:rsidRPr="00EE5333" w:rsidRDefault="00E52615" w:rsidP="00E52615">
            <w:pPr>
              <w:tabs>
                <w:tab w:val="left" w:pos="-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К концу обучения обучающийся знает виды изобразительной деятельности, их особенности, владеет основными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радиционными и нетрадиционными </w:t>
            </w: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изобразительными, техническими приемами во всех видов изобразительной деятельности, создает изображение в разных видах изобразительной деятельности с натуры, по памяти, по представлению, умеет работать с различными инструментами и приспособлениями для художественно-творческой деятельности, знает и различает произведения изобразительного искусства: живопись, народно-декоративное искусство, скульптур, владеет основами </w:t>
            </w:r>
            <w:proofErr w:type="spellStart"/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цветоведения</w:t>
            </w:r>
            <w:proofErr w:type="spellEnd"/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, умеет создавать цвета и оттенки, использует цвет как средство выразительности.</w:t>
            </w:r>
          </w:p>
        </w:tc>
      </w:tr>
      <w:tr w:rsidR="00E52615" w:rsidRPr="00EE5333" w:rsidTr="00E52615">
        <w:trPr>
          <w:trHeight w:val="20"/>
        </w:trPr>
        <w:tc>
          <w:tcPr>
            <w:tcW w:w="535" w:type="dxa"/>
          </w:tcPr>
          <w:p w:rsidR="00E52615" w:rsidRPr="00EE5333" w:rsidRDefault="00E52615" w:rsidP="00E526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E52615" w:rsidRPr="00EE5333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 и мы</w:t>
            </w:r>
          </w:p>
        </w:tc>
        <w:tc>
          <w:tcPr>
            <w:tcW w:w="781" w:type="dxa"/>
            <w:vAlign w:val="center"/>
          </w:tcPr>
          <w:p w:rsidR="00E52615" w:rsidRPr="00EE5333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1031" w:type="dxa"/>
            <w:vAlign w:val="center"/>
          </w:tcPr>
          <w:p w:rsidR="00E52615" w:rsidRPr="00EE5333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7" w:type="dxa"/>
          </w:tcPr>
          <w:p w:rsidR="00E52615" w:rsidRPr="00EE5333" w:rsidRDefault="00E52615" w:rsidP="00E526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Театрально – игровая деятельность – ведущий вид деятельности детей дошкольного возраста, так как решает основную проблему в воспитании детей  -  развитие речи. А театр – один из самых демократичных и доступных видов искусства. Он позволяет решать многие актуальные проблемы педагогики и психологии, связанные с художественным воспитанием, развитием коммуникативных качеств личности, развитием воображении, инициативности, </w:t>
            </w:r>
            <w:proofErr w:type="spellStart"/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раскрепощенности</w:t>
            </w:r>
            <w:proofErr w:type="spellEnd"/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, обогащает детей новыми впечатлениями, знаниями, умениями, расширяет словарный запас, способствует нравственно – эстетическому воспитанию каждого ребенка.</w:t>
            </w:r>
          </w:p>
          <w:p w:rsidR="00E52615" w:rsidRPr="00EE5333" w:rsidRDefault="00E52615" w:rsidP="00E526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6" w:type="dxa"/>
          </w:tcPr>
          <w:p w:rsidR="00E52615" w:rsidRPr="00EE5333" w:rsidRDefault="00E52615" w:rsidP="00E52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По окончании обучения обучающийся будет:</w:t>
            </w:r>
          </w:p>
          <w:p w:rsidR="00E52615" w:rsidRPr="00EE5333" w:rsidRDefault="00E52615" w:rsidP="00E52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 xml:space="preserve">знать разновидности театров; </w:t>
            </w:r>
          </w:p>
          <w:p w:rsidR="00E52615" w:rsidRPr="00EE5333" w:rsidRDefault="00E52615" w:rsidP="00E52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 xml:space="preserve">владеть основами правильного речевого дыхания, комплексом артикуляционной, дыхательной  гимнастики; выработать четкую дикцию; уметь произносить одну и ту же фразу или скороговорку с разными интонациями; знать приемы </w:t>
            </w:r>
            <w:proofErr w:type="spellStart"/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кукловождения</w:t>
            </w:r>
            <w:proofErr w:type="spellEnd"/>
            <w:r w:rsidRPr="00EE5333">
              <w:rPr>
                <w:rFonts w:ascii="Times New Roman" w:hAnsi="Times New Roman" w:cs="Times New Roman"/>
                <w:sz w:val="20"/>
                <w:szCs w:val="20"/>
              </w:rPr>
              <w:t xml:space="preserve"> (пальчиковые, марионетки);</w:t>
            </w:r>
          </w:p>
          <w:p w:rsidR="00E52615" w:rsidRPr="00EE5333" w:rsidRDefault="00E52615" w:rsidP="00E52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ориентироваться в пространстве, равномерно размещаясь на сценической площадке; уметь произвольно напрягать и расслаблять отдельные группы мышц;</w:t>
            </w:r>
          </w:p>
          <w:p w:rsidR="00E52615" w:rsidRPr="00EE5333" w:rsidRDefault="00E52615" w:rsidP="00E52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 xml:space="preserve">уметь без страха выходить на сценическое пространство и общаться с большой аудиторией, уметь слышать, видеть товарищей по творчеству, находясь в образе. </w:t>
            </w:r>
          </w:p>
        </w:tc>
      </w:tr>
      <w:tr w:rsidR="00E52615" w:rsidRPr="00185FDC" w:rsidTr="00E52615">
        <w:trPr>
          <w:trHeight w:val="20"/>
        </w:trPr>
        <w:tc>
          <w:tcPr>
            <w:tcW w:w="535" w:type="dxa"/>
          </w:tcPr>
          <w:p w:rsidR="00E52615" w:rsidRPr="00185FDC" w:rsidRDefault="00E52615" w:rsidP="00E526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E52615" w:rsidRPr="00185FDC" w:rsidRDefault="00E52615" w:rsidP="00E526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>Хореография для дошкольников</w:t>
            </w:r>
          </w:p>
        </w:tc>
        <w:tc>
          <w:tcPr>
            <w:tcW w:w="781" w:type="dxa"/>
            <w:vAlign w:val="center"/>
          </w:tcPr>
          <w:p w:rsidR="00E52615" w:rsidRPr="00185FDC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1031" w:type="dxa"/>
            <w:vAlign w:val="center"/>
          </w:tcPr>
          <w:p w:rsidR="00E52615" w:rsidRPr="00185FDC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87" w:type="dxa"/>
          </w:tcPr>
          <w:p w:rsidR="00E52615" w:rsidRPr="00185FDC" w:rsidRDefault="00E52615" w:rsidP="00E52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>Данная программа предоставляет широкие возможности обучения основам танцевального искусства, дает возможность ввести детей дошкольного возраста в мир хореографии, с помощью игровых технологий познакомить их  с некоторыми хореографическими жанрами, видами и стилями. Занятия танцами формируют правильную осанку, прививают основы этикета и грамотной манеры поведения в обществе, дают представление об актёрском мастерстве, помогают дошкольникам творчески проявить и реализовать себя посредством пластики, ритмики и импровизации.</w:t>
            </w:r>
          </w:p>
        </w:tc>
        <w:tc>
          <w:tcPr>
            <w:tcW w:w="2946" w:type="dxa"/>
          </w:tcPr>
          <w:p w:rsidR="00E52615" w:rsidRPr="00185FDC" w:rsidRDefault="00E52615" w:rsidP="00E5261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>По окончании обучения учащийся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>будет 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элементарные основы хореографии; основы классического экзерсиса;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>элементы партерной гимнастики; танцевальные движения;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>будет 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характер музыки через движения; выполнять основные элементы общеразвивающих упражнений; элементарные танцевальные движения и комбинации; эмоционально выражать себя в танце;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 xml:space="preserve"> двигаться под музыку, в соответствии с её характером, ритмом и темпом;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5FDC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образы через движения.</w:t>
            </w:r>
          </w:p>
        </w:tc>
      </w:tr>
      <w:tr w:rsidR="00E52615" w:rsidRPr="00EE5333" w:rsidTr="00E52615">
        <w:trPr>
          <w:trHeight w:val="20"/>
        </w:trPr>
        <w:tc>
          <w:tcPr>
            <w:tcW w:w="535" w:type="dxa"/>
          </w:tcPr>
          <w:p w:rsidR="00E52615" w:rsidRPr="00EE5333" w:rsidRDefault="00E52615" w:rsidP="00E526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E52615" w:rsidRPr="00EE5333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Я буду акробатом</w:t>
            </w:r>
          </w:p>
        </w:tc>
        <w:tc>
          <w:tcPr>
            <w:tcW w:w="781" w:type="dxa"/>
            <w:vAlign w:val="center"/>
          </w:tcPr>
          <w:p w:rsidR="00E52615" w:rsidRPr="00EE5333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1031" w:type="dxa"/>
            <w:vAlign w:val="center"/>
          </w:tcPr>
          <w:p w:rsidR="00E52615" w:rsidRPr="00EE5333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87" w:type="dxa"/>
          </w:tcPr>
          <w:p w:rsidR="00E52615" w:rsidRPr="00EE5333" w:rsidRDefault="00E52615" w:rsidP="00E52615">
            <w:pPr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5333">
              <w:rPr>
                <w:rFonts w:ascii="Times New Roman" w:eastAsia="Times New Roman" w:hAnsi="Times New Roman"/>
                <w:sz w:val="20"/>
                <w:szCs w:val="20"/>
              </w:rPr>
              <w:t xml:space="preserve">Обучение по программе способствует физическому развитию ребенка - воспитанию воли, настойчивости, упорства, силы, ловкости, гибкости, </w:t>
            </w:r>
            <w:r w:rsidRPr="00EE533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координации и пластики движений,</w:t>
            </w:r>
            <w:r w:rsidRPr="00EE5333">
              <w:rPr>
                <w:rFonts w:ascii="Times New Roman" w:eastAsia="Times New Roman" w:hAnsi="Times New Roman"/>
                <w:sz w:val="20"/>
                <w:szCs w:val="20"/>
              </w:rPr>
              <w:t xml:space="preserve"> быстроты реакций, совершенствованию вестибулярного аппарата, развитию творческого воображения, образного мышления,</w:t>
            </w:r>
            <w:r w:rsidRPr="00EE5333">
              <w:rPr>
                <w:rFonts w:ascii="Times New Roman" w:hAnsi="Times New Roman"/>
                <w:sz w:val="20"/>
                <w:szCs w:val="20"/>
              </w:rPr>
              <w:t xml:space="preserve"> чувство</w:t>
            </w:r>
            <w:r w:rsidRPr="00EE5333">
              <w:rPr>
                <w:sz w:val="20"/>
                <w:szCs w:val="20"/>
              </w:rPr>
              <w:t xml:space="preserve"> </w:t>
            </w:r>
            <w:r w:rsidRPr="00EE5333">
              <w:rPr>
                <w:rFonts w:ascii="Times New Roman" w:eastAsia="Times New Roman" w:hAnsi="Times New Roman"/>
                <w:sz w:val="20"/>
                <w:szCs w:val="20"/>
              </w:rPr>
              <w:t xml:space="preserve">ритма и слуха, способностью выразительно передавать эмоции и чувства </w:t>
            </w:r>
            <w:r w:rsidRPr="00EE533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посредством мимики, слов и жестов.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E5333">
              <w:rPr>
                <w:rFonts w:ascii="Times New Roman" w:eastAsia="Times New Roman" w:hAnsi="Times New Roman"/>
                <w:sz w:val="20"/>
                <w:szCs w:val="20"/>
              </w:rPr>
              <w:t xml:space="preserve">Движение и игра – важнейшие компоненты жизнедеятельности ребенка,– это ведущий мотив их существования, поэтому занятия проводятся в игровой форме. </w:t>
            </w:r>
            <w:r w:rsidRPr="00EE53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Игровые приемы обеспечивают динамичность процесса обучения, максимально удовлетворяют потребности ребенка, что способствует формированию интереса к занятиям и наилучшему усвоению материала, оптимальному воздействию упражнений на организм.</w:t>
            </w:r>
          </w:p>
        </w:tc>
        <w:tc>
          <w:tcPr>
            <w:tcW w:w="2946" w:type="dxa"/>
          </w:tcPr>
          <w:p w:rsidR="00E52615" w:rsidRPr="00EE5333" w:rsidRDefault="00E52615" w:rsidP="00E5261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 w:rsidRPr="00EE53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По завершению обучения по программе обучающиеся будут владеть </w:t>
            </w:r>
            <w:proofErr w:type="gramStart"/>
            <w:r w:rsidRPr="00EE53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необходимыми  знаниями</w:t>
            </w:r>
            <w:proofErr w:type="gramEnd"/>
            <w:r w:rsidRPr="00EE53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умениями и навыками:</w:t>
            </w:r>
            <w:r w:rsidRPr="00EE533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EE5333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иметь широкий круг двигательных умений и навыков;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 xml:space="preserve"> </w:t>
            </w:r>
            <w:r w:rsidRPr="00EE5333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иметь интерес к цирковому искусству; выполнять акробатические упражнения;</w:t>
            </w:r>
          </w:p>
          <w:p w:rsidR="00E52615" w:rsidRPr="00EE5333" w:rsidRDefault="00E52615" w:rsidP="00E52615">
            <w:pPr>
              <w:suppressAutoHyphens/>
              <w:spacing w:after="0" w:line="240" w:lineRule="auto"/>
              <w:ind w:firstLine="61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</w:pPr>
            <w:r w:rsidRPr="00EE5333">
              <w:rPr>
                <w:rFonts w:ascii="Times New Roman" w:eastAsia="Times New Roman" w:hAnsi="Times New Roman"/>
                <w:iCs/>
                <w:sz w:val="20"/>
                <w:szCs w:val="20"/>
                <w:lang w:eastAsia="ar-SA"/>
              </w:rPr>
              <w:t>повысить уровень общей и специальной физической, технической и психологической подготовки;</w:t>
            </w:r>
          </w:p>
          <w:p w:rsidR="00E52615" w:rsidRPr="00EE5333" w:rsidRDefault="00E52615" w:rsidP="00E52615">
            <w:pPr>
              <w:suppressAutoHyphens/>
              <w:spacing w:after="0" w:line="240" w:lineRule="auto"/>
              <w:ind w:firstLine="6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5333">
              <w:rPr>
                <w:rFonts w:ascii="Times New Roman" w:hAnsi="Times New Roman"/>
                <w:sz w:val="20"/>
                <w:szCs w:val="20"/>
              </w:rPr>
              <w:lastRenderedPageBreak/>
              <w:t>развить гибкость, скорость, ловкость, силу, выносливость и координацию,</w:t>
            </w:r>
            <w:r w:rsidRPr="00EE53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двигательные качества;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EE5333">
              <w:rPr>
                <w:rFonts w:ascii="Times New Roman" w:hAnsi="Times New Roman"/>
                <w:sz w:val="20"/>
                <w:szCs w:val="20"/>
              </w:rPr>
              <w:t xml:space="preserve">развить </w:t>
            </w:r>
            <w:r w:rsidRPr="00EE533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внимание, волю, память, мышление, творческое воображение и фантазию</w:t>
            </w:r>
            <w:r w:rsidRPr="00EE5333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5333">
              <w:rPr>
                <w:rFonts w:ascii="Times New Roman" w:hAnsi="Times New Roman"/>
                <w:sz w:val="20"/>
                <w:szCs w:val="20"/>
              </w:rPr>
              <w:t>участвовать в делах коллектива;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5333">
              <w:rPr>
                <w:rFonts w:ascii="Times New Roman" w:hAnsi="Times New Roman"/>
                <w:sz w:val="20"/>
                <w:szCs w:val="20"/>
              </w:rPr>
              <w:t>сформировать культурные привычки в процессе группового общения с детьми и взрослыми.</w:t>
            </w:r>
          </w:p>
        </w:tc>
      </w:tr>
      <w:tr w:rsidR="00E52615" w:rsidRPr="007B6B63" w:rsidTr="00E52615">
        <w:trPr>
          <w:trHeight w:val="20"/>
        </w:trPr>
        <w:tc>
          <w:tcPr>
            <w:tcW w:w="535" w:type="dxa"/>
          </w:tcPr>
          <w:p w:rsidR="00E52615" w:rsidRPr="007B6B63" w:rsidRDefault="00E52615" w:rsidP="00E5261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</w:tcPr>
          <w:p w:rsidR="00E52615" w:rsidRPr="0035243D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43D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781" w:type="dxa"/>
            <w:vAlign w:val="center"/>
          </w:tcPr>
          <w:p w:rsidR="00E52615" w:rsidRPr="007B6B63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6-18</w:t>
            </w:r>
          </w:p>
        </w:tc>
        <w:tc>
          <w:tcPr>
            <w:tcW w:w="1031" w:type="dxa"/>
            <w:vAlign w:val="center"/>
          </w:tcPr>
          <w:p w:rsidR="00E52615" w:rsidRPr="007B6B63" w:rsidRDefault="00E52615" w:rsidP="00E52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B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87" w:type="dxa"/>
          </w:tcPr>
          <w:p w:rsidR="00E52615" w:rsidRPr="007B6B63" w:rsidRDefault="00E52615" w:rsidP="00E52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63">
              <w:rPr>
                <w:rFonts w:ascii="Times New Roman" w:hAnsi="Times New Roman" w:cs="Times New Roman"/>
                <w:sz w:val="20"/>
                <w:szCs w:val="20"/>
              </w:rPr>
              <w:t>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Pr="007B6B6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разработана для </w:t>
            </w:r>
            <w:r w:rsidRPr="007B6B63">
              <w:rPr>
                <w:rFonts w:ascii="Times New Roman" w:hAnsi="Times New Roman" w:cs="Times New Roman"/>
                <w:sz w:val="20"/>
                <w:szCs w:val="20"/>
              </w:rPr>
              <w:t>желающим обучаться игре на музыкальном инструменте – фортепиано или синтезаторе. В</w:t>
            </w:r>
            <w:r w:rsidRPr="007B6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B6B63">
              <w:rPr>
                <w:rFonts w:ascii="Times New Roman" w:hAnsi="Times New Roman" w:cs="Times New Roman"/>
                <w:sz w:val="20"/>
                <w:szCs w:val="20"/>
              </w:rPr>
              <w:t>программу включены популярные пьесы различных музыкальных стилей (популярные народные песни, музыка и песни из известных кинофильмов, номера из знаменитых опер, балетов, симфоний и многое другое)</w:t>
            </w:r>
          </w:p>
        </w:tc>
        <w:tc>
          <w:tcPr>
            <w:tcW w:w="2946" w:type="dxa"/>
          </w:tcPr>
          <w:p w:rsidR="00E52615" w:rsidRPr="007B6B63" w:rsidRDefault="00E52615" w:rsidP="00E5261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B63">
              <w:rPr>
                <w:rFonts w:ascii="Times New Roman" w:hAnsi="Times New Roman" w:cs="Times New Roman"/>
                <w:sz w:val="20"/>
                <w:szCs w:val="20"/>
              </w:rPr>
              <w:t>В результате освоения программы ребята овладеют игрой на фортепиано или синтезаторе, научатся самостоятельно подбирать по слуху, читать с листа, приобретут навыки ансамблевого исполнительства и усовершенствуют навыки публичного выступлении. Приобретут навыки импровизации и готовности к</w:t>
            </w:r>
            <w:r w:rsidRPr="007B6B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B6B63">
              <w:rPr>
                <w:rFonts w:ascii="Times New Roman" w:hAnsi="Times New Roman" w:cs="Times New Roman"/>
                <w:sz w:val="20"/>
                <w:szCs w:val="20"/>
              </w:rPr>
              <w:t>творческому саморазвитию, навыки грамотного слушателя фортепианной музыки и любителя сольного и ансамблевого исполнительства</w:t>
            </w:r>
          </w:p>
        </w:tc>
      </w:tr>
    </w:tbl>
    <w:p w:rsidR="00473046" w:rsidRDefault="00473046"/>
    <w:sectPr w:rsidR="00473046" w:rsidSect="005373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FE2"/>
    <w:multiLevelType w:val="hybridMultilevel"/>
    <w:tmpl w:val="1BE0C05A"/>
    <w:lvl w:ilvl="0" w:tplc="13C23E9A">
      <w:start w:val="1"/>
      <w:numFmt w:val="bullet"/>
      <w:lvlText w:val=""/>
      <w:lvlJc w:val="left"/>
      <w:pPr>
        <w:ind w:left="13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" w15:restartNumberingAfterBreak="0">
    <w:nsid w:val="11A11237"/>
    <w:multiLevelType w:val="hybridMultilevel"/>
    <w:tmpl w:val="D516685E"/>
    <w:lvl w:ilvl="0" w:tplc="11A4F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2E55"/>
    <w:multiLevelType w:val="hybridMultilevel"/>
    <w:tmpl w:val="54301A12"/>
    <w:lvl w:ilvl="0" w:tplc="11A4FF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F022BA"/>
    <w:multiLevelType w:val="hybridMultilevel"/>
    <w:tmpl w:val="D13A396E"/>
    <w:lvl w:ilvl="0" w:tplc="E334D8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715B1"/>
    <w:multiLevelType w:val="hybridMultilevel"/>
    <w:tmpl w:val="D5D62D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03B89"/>
    <w:multiLevelType w:val="hybridMultilevel"/>
    <w:tmpl w:val="2F3A49A2"/>
    <w:lvl w:ilvl="0" w:tplc="CD3E7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600430"/>
    <w:multiLevelType w:val="hybridMultilevel"/>
    <w:tmpl w:val="960A648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5A85C61"/>
    <w:multiLevelType w:val="hybridMultilevel"/>
    <w:tmpl w:val="070CC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64F8"/>
    <w:multiLevelType w:val="hybridMultilevel"/>
    <w:tmpl w:val="B4CA4954"/>
    <w:lvl w:ilvl="0" w:tplc="23061B64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258DA"/>
    <w:multiLevelType w:val="hybridMultilevel"/>
    <w:tmpl w:val="BDEC867C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8DC"/>
    <w:multiLevelType w:val="hybridMultilevel"/>
    <w:tmpl w:val="138EB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C23E9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65E70"/>
    <w:multiLevelType w:val="hybridMultilevel"/>
    <w:tmpl w:val="8C7026B4"/>
    <w:lvl w:ilvl="0" w:tplc="23061B64">
      <w:start w:val="2"/>
      <w:numFmt w:val="bullet"/>
      <w:lvlText w:val="-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C319E3"/>
    <w:multiLevelType w:val="hybridMultilevel"/>
    <w:tmpl w:val="A2D09E6E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6E231330"/>
    <w:multiLevelType w:val="hybridMultilevel"/>
    <w:tmpl w:val="7AFEED66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804A7"/>
    <w:multiLevelType w:val="hybridMultilevel"/>
    <w:tmpl w:val="5C744D22"/>
    <w:lvl w:ilvl="0" w:tplc="13C23E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62155"/>
    <w:multiLevelType w:val="hybridMultilevel"/>
    <w:tmpl w:val="E326B216"/>
    <w:lvl w:ilvl="0" w:tplc="13C23E9A">
      <w:start w:val="1"/>
      <w:numFmt w:val="bullet"/>
      <w:lvlText w:val=""/>
      <w:lvlJc w:val="left"/>
      <w:pPr>
        <w:ind w:left="13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16" w15:restartNumberingAfterBreak="0">
    <w:nsid w:val="77BC4607"/>
    <w:multiLevelType w:val="hybridMultilevel"/>
    <w:tmpl w:val="997EDF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C51D1D"/>
    <w:multiLevelType w:val="hybridMultilevel"/>
    <w:tmpl w:val="23B66742"/>
    <w:lvl w:ilvl="0" w:tplc="DDF45626">
      <w:start w:val="1"/>
      <w:numFmt w:val="bullet"/>
      <w:lvlText w:val="─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C2B60"/>
    <w:multiLevelType w:val="hybridMultilevel"/>
    <w:tmpl w:val="D7240F5E"/>
    <w:lvl w:ilvl="0" w:tplc="11A4F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1"/>
  </w:num>
  <w:num w:numId="5">
    <w:abstractNumId w:val="1"/>
  </w:num>
  <w:num w:numId="6">
    <w:abstractNumId w:val="17"/>
  </w:num>
  <w:num w:numId="7">
    <w:abstractNumId w:val="9"/>
  </w:num>
  <w:num w:numId="8">
    <w:abstractNumId w:val="18"/>
  </w:num>
  <w:num w:numId="9">
    <w:abstractNumId w:val="13"/>
  </w:num>
  <w:num w:numId="10">
    <w:abstractNumId w:val="9"/>
  </w:num>
  <w:num w:numId="11">
    <w:abstractNumId w:val="4"/>
  </w:num>
  <w:num w:numId="12">
    <w:abstractNumId w:val="6"/>
  </w:num>
  <w:num w:numId="13">
    <w:abstractNumId w:val="4"/>
  </w:num>
  <w:num w:numId="14">
    <w:abstractNumId w:val="12"/>
  </w:num>
  <w:num w:numId="15">
    <w:abstractNumId w:val="15"/>
  </w:num>
  <w:num w:numId="16">
    <w:abstractNumId w:val="8"/>
  </w:num>
  <w:num w:numId="17">
    <w:abstractNumId w:val="11"/>
  </w:num>
  <w:num w:numId="18">
    <w:abstractNumId w:val="2"/>
  </w:num>
  <w:num w:numId="19">
    <w:abstractNumId w:val="0"/>
  </w:num>
  <w:num w:numId="20">
    <w:abstractNumId w:val="0"/>
  </w:num>
  <w:num w:numId="21">
    <w:abstractNumId w:val="7"/>
  </w:num>
  <w:num w:numId="22">
    <w:abstractNumId w:val="10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3C"/>
    <w:rsid w:val="00185FDC"/>
    <w:rsid w:val="00191B3C"/>
    <w:rsid w:val="002D3F07"/>
    <w:rsid w:val="003D219A"/>
    <w:rsid w:val="00473046"/>
    <w:rsid w:val="00537348"/>
    <w:rsid w:val="0064500A"/>
    <w:rsid w:val="00781E97"/>
    <w:rsid w:val="00800A8C"/>
    <w:rsid w:val="00DB261A"/>
    <w:rsid w:val="00E52615"/>
    <w:rsid w:val="00EE205D"/>
    <w:rsid w:val="00E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8A709-E856-4B5E-A60D-830289A5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B3C"/>
    <w:pPr>
      <w:ind w:left="720"/>
      <w:contextualSpacing/>
    </w:pPr>
  </w:style>
  <w:style w:type="paragraph" w:styleId="a4">
    <w:name w:val="Normal (Web)"/>
    <w:basedOn w:val="a"/>
    <w:unhideWhenUsed/>
    <w:rsid w:val="0019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191B3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91B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191B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uiPriority w:val="99"/>
    <w:rsid w:val="00191B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91B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91B3C"/>
    <w:rPr>
      <w:rFonts w:eastAsiaTheme="minorEastAsia"/>
      <w:lang w:eastAsia="ru-RU"/>
    </w:rPr>
  </w:style>
  <w:style w:type="paragraph" w:customStyle="1" w:styleId="western">
    <w:name w:val="western"/>
    <w:basedOn w:val="a"/>
    <w:rsid w:val="0019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D219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D219A"/>
    <w:rPr>
      <w:rFonts w:eastAsiaTheme="minorEastAsia"/>
      <w:lang w:eastAsia="ru-RU"/>
    </w:rPr>
  </w:style>
  <w:style w:type="character" w:customStyle="1" w:styleId="a9">
    <w:name w:val="Без интервала Знак"/>
    <w:link w:val="aa"/>
    <w:locked/>
    <w:rsid w:val="00EE5333"/>
    <w:rPr>
      <w:rFonts w:ascii="Times New Roman" w:eastAsia="Times New Roman" w:hAnsi="Times New Roman" w:cs="Times New Roman"/>
    </w:rPr>
  </w:style>
  <w:style w:type="paragraph" w:styleId="aa">
    <w:name w:val="No Spacing"/>
    <w:link w:val="a9"/>
    <w:uiPriority w:val="1"/>
    <w:qFormat/>
    <w:rsid w:val="00EE533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781E97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2016-02-08T11:55:00Z</dcterms:created>
  <dcterms:modified xsi:type="dcterms:W3CDTF">2016-02-08T11:55:00Z</dcterms:modified>
</cp:coreProperties>
</file>